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9C0" w14:textId="6FF6BB84" w:rsidR="00173340" w:rsidRDefault="008C40F3" w:rsidP="006F0230">
      <w:pPr>
        <w:spacing w:after="0" w:line="240" w:lineRule="auto"/>
        <w:jc w:val="center"/>
        <w:rPr>
          <w:rFonts w:asciiTheme="minorHAnsi" w:eastAsia="Trebuchet MS" w:hAnsiTheme="minorHAnsi" w:cstheme="minorHAnsi"/>
          <w:b/>
          <w:color w:val="009CDC" w:themeColor="accent1"/>
          <w:sz w:val="28"/>
        </w:rPr>
      </w:pPr>
      <w:r w:rsidRPr="00173340">
        <w:rPr>
          <w:rFonts w:asciiTheme="minorHAnsi" w:eastAsia="Trebuchet MS" w:hAnsiTheme="minorHAnsi" w:cstheme="minorHAnsi"/>
          <w:b/>
          <w:color w:val="009CDC" w:themeColor="accent1"/>
          <w:sz w:val="28"/>
        </w:rPr>
        <w:t xml:space="preserve">AGENDA </w:t>
      </w:r>
    </w:p>
    <w:p w14:paraId="026BE1F1" w14:textId="77777777" w:rsidR="008C40F3" w:rsidRPr="00173340" w:rsidRDefault="008C40F3" w:rsidP="006F0230">
      <w:pPr>
        <w:spacing w:after="0" w:line="240" w:lineRule="auto"/>
        <w:jc w:val="center"/>
        <w:rPr>
          <w:rFonts w:asciiTheme="minorHAnsi" w:eastAsia="Trebuchet MS" w:hAnsiTheme="minorHAnsi" w:cstheme="minorHAnsi"/>
          <w:b/>
          <w:color w:val="F47A42" w:themeColor="accent2"/>
          <w:sz w:val="28"/>
        </w:rPr>
      </w:pPr>
      <w:r w:rsidRPr="00173340">
        <w:rPr>
          <w:rFonts w:asciiTheme="minorHAnsi" w:eastAsia="Trebuchet MS" w:hAnsiTheme="minorHAnsi" w:cstheme="minorHAnsi"/>
          <w:b/>
          <w:color w:val="F47A42" w:themeColor="accent2"/>
          <w:sz w:val="28"/>
        </w:rPr>
        <w:t>SEMINAR ON UNIDO-CROATIA COOPERATION</w:t>
      </w:r>
    </w:p>
    <w:p w14:paraId="7FC78DF3" w14:textId="77777777" w:rsidR="00DF5FFB" w:rsidRPr="00EF50C4" w:rsidRDefault="00DF5FFB" w:rsidP="006F0230">
      <w:pPr>
        <w:spacing w:after="0" w:line="240" w:lineRule="auto"/>
        <w:rPr>
          <w:rFonts w:asciiTheme="minorHAnsi" w:eastAsia="Trebuchet MS" w:hAnsiTheme="minorHAnsi" w:cstheme="minorHAnsi"/>
          <w:b/>
        </w:rPr>
      </w:pPr>
    </w:p>
    <w:p w14:paraId="71086551" w14:textId="77777777" w:rsidR="00B84CAC" w:rsidRDefault="00B73FDC" w:rsidP="00B84CAC">
      <w:pPr>
        <w:spacing w:after="0" w:line="240" w:lineRule="auto"/>
        <w:jc w:val="center"/>
        <w:rPr>
          <w:rFonts w:asciiTheme="minorHAnsi" w:eastAsia="Trebuchet MS" w:hAnsiTheme="minorHAnsi" w:cstheme="minorHAnsi"/>
        </w:rPr>
      </w:pPr>
      <w:r w:rsidRPr="00EF50C4">
        <w:rPr>
          <w:rFonts w:asciiTheme="minorHAnsi" w:eastAsia="Trebuchet MS" w:hAnsiTheme="minorHAnsi" w:cstheme="minorHAnsi"/>
        </w:rPr>
        <w:t>28 September 2023</w:t>
      </w:r>
    </w:p>
    <w:p w14:paraId="7C9DEADA" w14:textId="77777777" w:rsidR="00B84CAC" w:rsidRDefault="00B73FDC" w:rsidP="00B84CAC">
      <w:pPr>
        <w:spacing w:after="0" w:line="240" w:lineRule="auto"/>
        <w:jc w:val="center"/>
        <w:rPr>
          <w:rFonts w:asciiTheme="minorHAnsi" w:eastAsia="Trebuchet MS" w:hAnsiTheme="minorHAnsi" w:cstheme="minorHAnsi"/>
        </w:rPr>
      </w:pPr>
      <w:r w:rsidRPr="00EF50C4">
        <w:rPr>
          <w:rFonts w:asciiTheme="minorHAnsi" w:eastAsia="Trebuchet MS" w:hAnsiTheme="minorHAnsi" w:cstheme="minorHAnsi"/>
        </w:rPr>
        <w:t xml:space="preserve">Croatian Chamber of Economy, </w:t>
      </w:r>
    </w:p>
    <w:p w14:paraId="259D9459" w14:textId="6A23DB38" w:rsidR="00B73FDC" w:rsidRPr="00EF50C4" w:rsidRDefault="00B73FDC" w:rsidP="00B84CAC">
      <w:pPr>
        <w:spacing w:after="0" w:line="240" w:lineRule="auto"/>
        <w:jc w:val="center"/>
        <w:rPr>
          <w:rFonts w:asciiTheme="minorHAnsi" w:eastAsia="Trebuchet MS" w:hAnsiTheme="minorHAnsi" w:cstheme="minorHAnsi"/>
        </w:rPr>
      </w:pPr>
      <w:r w:rsidRPr="00EF50C4">
        <w:rPr>
          <w:rFonts w:asciiTheme="minorHAnsi" w:eastAsia="Trebuchet MS" w:hAnsiTheme="minorHAnsi" w:cstheme="minorHAnsi"/>
        </w:rPr>
        <w:t>Rooseveltov trg 2, 10000 Zagreb</w:t>
      </w:r>
    </w:p>
    <w:p w14:paraId="6094387A" w14:textId="77777777" w:rsidR="00B73FDC" w:rsidRPr="00EF50C4" w:rsidRDefault="00B73FDC" w:rsidP="006F0230">
      <w:pPr>
        <w:spacing w:after="0" w:line="240" w:lineRule="auto"/>
        <w:rPr>
          <w:rFonts w:asciiTheme="minorHAnsi" w:eastAsia="Trebuchet MS" w:hAnsiTheme="minorHAnsi" w:cstheme="minorHAnsi"/>
          <w:b/>
        </w:rPr>
      </w:pPr>
    </w:p>
    <w:tbl>
      <w:tblPr>
        <w:tblStyle w:val="Reetkatablice"/>
        <w:tblW w:w="971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72" w:type="dxa"/>
          <w:left w:w="130" w:type="dxa"/>
          <w:bottom w:w="72" w:type="dxa"/>
          <w:right w:w="130" w:type="dxa"/>
        </w:tblCellMar>
        <w:tblLook w:val="04A0" w:firstRow="1" w:lastRow="0" w:firstColumn="1" w:lastColumn="0" w:noHBand="0" w:noVBand="1"/>
      </w:tblPr>
      <w:tblGrid>
        <w:gridCol w:w="1345"/>
        <w:gridCol w:w="8370"/>
      </w:tblGrid>
      <w:tr w:rsidR="001639A9" w:rsidRPr="00EF50C4" w14:paraId="14358C56" w14:textId="77777777" w:rsidTr="00C45E30">
        <w:tc>
          <w:tcPr>
            <w:tcW w:w="1345" w:type="dxa"/>
            <w:shd w:val="clear" w:color="auto" w:fill="FFFFFF" w:themeFill="background1"/>
            <w:vAlign w:val="center"/>
          </w:tcPr>
          <w:p w14:paraId="314780D4" w14:textId="77777777" w:rsidR="001639A9" w:rsidRPr="00EF50C4" w:rsidRDefault="001639A9" w:rsidP="006F0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</w:pPr>
            <w:r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09</w:t>
            </w:r>
            <w:r w:rsidR="006F67DA"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:0</w:t>
            </w:r>
            <w:r w:rsidR="008C40F3"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0-</w:t>
            </w:r>
            <w:r w:rsidR="006F67DA"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09:3</w:t>
            </w:r>
            <w:r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</w:tcPr>
          <w:p w14:paraId="1F261D0F" w14:textId="77777777" w:rsidR="001639A9" w:rsidRPr="00EF50C4" w:rsidRDefault="001639A9" w:rsidP="006F02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noProof/>
                <w:color w:val="009CDC" w:themeColor="accent1"/>
              </w:rPr>
            </w:pPr>
            <w:r w:rsidRPr="00EF50C4">
              <w:rPr>
                <w:rFonts w:asciiTheme="minorHAnsi" w:eastAsia="Times New Roman" w:hAnsiTheme="minorHAnsi" w:cstheme="minorHAnsi"/>
                <w:b/>
                <w:bCs/>
                <w:iCs/>
                <w:noProof/>
                <w:color w:val="009CDC" w:themeColor="accent1"/>
              </w:rPr>
              <w:t>Registration</w:t>
            </w:r>
          </w:p>
        </w:tc>
      </w:tr>
      <w:tr w:rsidR="00B73EBE" w:rsidRPr="00EF50C4" w14:paraId="5261AC17" w14:textId="77777777" w:rsidTr="00C45E30">
        <w:tc>
          <w:tcPr>
            <w:tcW w:w="1345" w:type="dxa"/>
            <w:shd w:val="clear" w:color="auto" w:fill="FFFFFF" w:themeFill="background1"/>
            <w:vAlign w:val="center"/>
          </w:tcPr>
          <w:p w14:paraId="65558872" w14:textId="77777777" w:rsidR="00B73EBE" w:rsidRPr="00EF50C4" w:rsidRDefault="006F67DA" w:rsidP="006F02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</w:pPr>
            <w:r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09:30-09</w:t>
            </w:r>
            <w:r w:rsidR="00B73EBE"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:</w:t>
            </w:r>
            <w:r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4</w:t>
            </w:r>
            <w:r w:rsidR="00B73EBE" w:rsidRPr="00EF50C4">
              <w:rPr>
                <w:rFonts w:asciiTheme="minorHAnsi" w:eastAsia="Times New Roman" w:hAnsiTheme="minorHAnsi" w:cstheme="minorHAnsi"/>
                <w:b/>
                <w:noProof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</w:tcPr>
          <w:p w14:paraId="1D606903" w14:textId="77777777" w:rsidR="00B73EBE" w:rsidRPr="00EF50C4" w:rsidRDefault="0072360F" w:rsidP="006F02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noProof/>
                <w:color w:val="009CDC" w:themeColor="accent1"/>
              </w:rPr>
            </w:pPr>
            <w:r w:rsidRPr="00EF50C4">
              <w:rPr>
                <w:rFonts w:asciiTheme="minorHAnsi" w:eastAsia="Times New Roman" w:hAnsiTheme="minorHAnsi" w:cstheme="minorHAnsi"/>
                <w:b/>
                <w:bCs/>
                <w:iCs/>
                <w:noProof/>
                <w:color w:val="009CDC" w:themeColor="accent1"/>
              </w:rPr>
              <w:t>Welcoming remarks</w:t>
            </w:r>
          </w:p>
          <w:p w14:paraId="16A96BA3" w14:textId="01950147" w:rsidR="00C95DFE" w:rsidRPr="00EF50C4" w:rsidRDefault="00C95DFE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Moderator:</w:t>
            </w:r>
            <w:r w:rsidRPr="00EF50C4">
              <w:rPr>
                <w:rFonts w:asciiTheme="minorHAnsi" w:eastAsia="Trebuchet MS" w:hAnsiTheme="minorHAnsi" w:cstheme="minorHAnsi"/>
              </w:rPr>
              <w:t xml:space="preserve"> Croatian Chamber of Economy</w:t>
            </w:r>
          </w:p>
          <w:p w14:paraId="7C9313FE" w14:textId="77777777" w:rsidR="00B73EBE" w:rsidRPr="00EF50C4" w:rsidRDefault="00B73EBE" w:rsidP="006F02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noProof/>
              </w:rPr>
            </w:pPr>
          </w:p>
          <w:p w14:paraId="3172F7ED" w14:textId="7B155749" w:rsidR="00B73EBE" w:rsidRPr="00EF50C4" w:rsidRDefault="00835F15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835F15">
              <w:rPr>
                <w:rFonts w:asciiTheme="minorHAnsi" w:eastAsia="Trebuchet MS" w:hAnsiTheme="minorHAnsi" w:cstheme="minorHAnsi"/>
              </w:rPr>
              <w:t xml:space="preserve">Croatian Chamber of Economy </w:t>
            </w:r>
          </w:p>
          <w:p w14:paraId="229E144B" w14:textId="77777777" w:rsidR="00B73EBE" w:rsidRPr="00EF50C4" w:rsidRDefault="00B73EBE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4F3D60F4" w14:textId="77777777" w:rsidR="00B73EBE" w:rsidRPr="00835F15" w:rsidRDefault="00752D2D" w:rsidP="0017334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imes New Roman" w:hAnsiTheme="minorHAnsi" w:cstheme="minorHAnsi"/>
                <w:b/>
                <w:bCs/>
                <w:iCs/>
                <w:noProof/>
              </w:rPr>
            </w:pPr>
            <w:r w:rsidRPr="00EF50C4">
              <w:rPr>
                <w:rFonts w:asciiTheme="minorHAnsi" w:eastAsia="Times New Roman" w:hAnsiTheme="minorHAnsi" w:cstheme="minorHAnsi"/>
                <w:lang w:val="en-GB"/>
              </w:rPr>
              <w:t xml:space="preserve">Ms. Fatou Haidara, Deputy to the Director General, Managing Director, Directorate of Global Partnerships </w:t>
            </w:r>
            <w:r w:rsidR="00173340">
              <w:rPr>
                <w:rFonts w:asciiTheme="minorHAnsi" w:eastAsia="Times New Roman" w:hAnsiTheme="minorHAnsi" w:cstheme="minorHAnsi"/>
                <w:lang w:val="en-GB"/>
              </w:rPr>
              <w:t>and External Relations, UNIDO</w:t>
            </w:r>
          </w:p>
          <w:p w14:paraId="00BD60AA" w14:textId="77777777" w:rsidR="00835F15" w:rsidRPr="00835F15" w:rsidRDefault="00835F15" w:rsidP="00835F15">
            <w:pPr>
              <w:pStyle w:val="Odlomakpopisa"/>
              <w:rPr>
                <w:rFonts w:asciiTheme="minorHAnsi" w:eastAsia="Times New Roman" w:hAnsiTheme="minorHAnsi" w:cstheme="minorHAnsi"/>
                <w:b/>
                <w:bCs/>
                <w:iCs/>
                <w:noProof/>
              </w:rPr>
            </w:pPr>
          </w:p>
          <w:p w14:paraId="257D48E1" w14:textId="35946169" w:rsidR="00835F15" w:rsidRPr="00835F15" w:rsidRDefault="00835F15" w:rsidP="0017334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imes New Roman" w:hAnsiTheme="minorHAnsi" w:cstheme="minorHAnsi"/>
                <w:iCs/>
                <w:noProof/>
              </w:rPr>
            </w:pPr>
            <w:r w:rsidRPr="00835F15">
              <w:rPr>
                <w:rFonts w:asciiTheme="minorHAnsi" w:eastAsia="Times New Roman" w:hAnsiTheme="minorHAnsi" w:cstheme="minorHAnsi"/>
                <w:iCs/>
                <w:noProof/>
              </w:rPr>
              <w:t>Hrvoje Bujanović, State of secretary</w:t>
            </w:r>
          </w:p>
        </w:tc>
      </w:tr>
      <w:tr w:rsidR="001639A9" w:rsidRPr="00EF50C4" w14:paraId="1B0E34AB" w14:textId="77777777" w:rsidTr="00C45E30">
        <w:trPr>
          <w:trHeight w:val="350"/>
        </w:trPr>
        <w:tc>
          <w:tcPr>
            <w:tcW w:w="1345" w:type="dxa"/>
            <w:shd w:val="clear" w:color="auto" w:fill="FFFFFF" w:themeFill="background1"/>
            <w:vAlign w:val="center"/>
          </w:tcPr>
          <w:p w14:paraId="0813CBB8" w14:textId="77777777" w:rsidR="001639A9" w:rsidRPr="00EF50C4" w:rsidRDefault="006F67DA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09:4</w:t>
            </w:r>
            <w:r w:rsidR="001639A9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0-</w:t>
            </w:r>
            <w:r w:rsidR="00B73EBE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10</w:t>
            </w:r>
            <w:r w:rsidR="001639A9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:</w:t>
            </w: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</w:t>
            </w:r>
            <w:r w:rsidR="000752E9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</w:t>
            </w:r>
          </w:p>
          <w:p w14:paraId="7A7B11C1" w14:textId="77777777" w:rsidR="001639A9" w:rsidRPr="00EF50C4" w:rsidRDefault="001639A9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E6516FE" w14:textId="77777777" w:rsidR="001639A9" w:rsidRPr="00EF50C4" w:rsidRDefault="006F67DA" w:rsidP="006F0230">
            <w:pPr>
              <w:spacing w:after="0" w:line="240" w:lineRule="auto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Presentations by Croatia</w:t>
            </w:r>
          </w:p>
          <w:p w14:paraId="672FEE1B" w14:textId="1869C13A" w:rsidR="00C95DFE" w:rsidRPr="00EF50C4" w:rsidRDefault="00C95DFE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Moderator:</w:t>
            </w:r>
            <w:r w:rsidRPr="00EF50C4">
              <w:rPr>
                <w:rFonts w:asciiTheme="minorHAnsi" w:eastAsia="Trebuchet MS" w:hAnsiTheme="minorHAnsi" w:cstheme="minorHAnsi"/>
              </w:rPr>
              <w:t xml:space="preserve"> Croatian Chamber of Economy</w:t>
            </w:r>
          </w:p>
          <w:p w14:paraId="34CE67DD" w14:textId="77777777" w:rsidR="00F312C5" w:rsidRPr="00EF50C4" w:rsidRDefault="00F312C5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6D734BE5" w14:textId="77777777" w:rsidR="004265C1" w:rsidRPr="00EF50C4" w:rsidRDefault="00B73FDC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H</w:t>
            </w:r>
            <w:r w:rsidR="004265C1" w:rsidRPr="00EF50C4">
              <w:rPr>
                <w:rFonts w:asciiTheme="minorHAnsi" w:eastAsia="Trebuchet MS" w:hAnsiTheme="minorHAnsi" w:cstheme="minorHAnsi"/>
                <w:b/>
              </w:rPr>
              <w:t xml:space="preserve">ow the priorities and needs of Croatia’s private sector could be addressed through cooperation with UNIDO/UN </w:t>
            </w:r>
          </w:p>
          <w:p w14:paraId="7B337C62" w14:textId="77777777" w:rsidR="004265C1" w:rsidRPr="00EF50C4" w:rsidRDefault="004265C1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the Croatian Chamber of Economy</w:t>
            </w:r>
          </w:p>
          <w:p w14:paraId="0137C6E6" w14:textId="77777777" w:rsidR="004265C1" w:rsidRPr="00EF50C4" w:rsidRDefault="004265C1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53D60C71" w14:textId="77777777" w:rsidR="00F312C5" w:rsidRPr="00EF50C4" w:rsidRDefault="00B73FDC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  <w:lang w:val="en-GB"/>
              </w:rPr>
              <w:t>T</w:t>
            </w:r>
            <w:r w:rsidR="00F312C5" w:rsidRPr="00EF50C4">
              <w:rPr>
                <w:rFonts w:asciiTheme="minorHAnsi" w:eastAsia="Trebuchet MS" w:hAnsiTheme="minorHAnsi" w:cstheme="minorHAnsi"/>
                <w:b/>
              </w:rPr>
              <w:t xml:space="preserve">hematic, </w:t>
            </w:r>
            <w:r w:rsidR="001639A9" w:rsidRPr="00EF50C4">
              <w:rPr>
                <w:rFonts w:asciiTheme="minorHAnsi" w:eastAsia="Trebuchet MS" w:hAnsiTheme="minorHAnsi" w:cstheme="minorHAnsi"/>
                <w:b/>
              </w:rPr>
              <w:t>sectoral and geographic</w:t>
            </w:r>
            <w:r w:rsidR="004265C1" w:rsidRPr="00EF50C4">
              <w:rPr>
                <w:rFonts w:asciiTheme="minorHAnsi" w:eastAsia="Trebuchet MS" w:hAnsiTheme="minorHAnsi" w:cstheme="minorHAnsi"/>
                <w:b/>
              </w:rPr>
              <w:t>al</w:t>
            </w:r>
            <w:r w:rsidRPr="00EF50C4">
              <w:rPr>
                <w:rFonts w:asciiTheme="minorHAnsi" w:eastAsia="Trebuchet MS" w:hAnsiTheme="minorHAnsi" w:cstheme="minorHAnsi"/>
                <w:b/>
              </w:rPr>
              <w:t xml:space="preserve"> priorities of </w:t>
            </w:r>
            <w:r w:rsidR="00F312C5" w:rsidRPr="00EF50C4">
              <w:rPr>
                <w:rFonts w:asciiTheme="minorHAnsi" w:eastAsia="Trebuchet MS" w:hAnsiTheme="minorHAnsi" w:cstheme="minorHAnsi"/>
                <w:b/>
              </w:rPr>
              <w:t xml:space="preserve">Croatia’s development </w:t>
            </w:r>
            <w:r w:rsidR="004265C1" w:rsidRPr="00EF50C4">
              <w:rPr>
                <w:rFonts w:asciiTheme="minorHAnsi" w:eastAsia="Trebuchet MS" w:hAnsiTheme="minorHAnsi" w:cstheme="minorHAnsi"/>
                <w:b/>
              </w:rPr>
              <w:t>assistance</w:t>
            </w:r>
          </w:p>
          <w:p w14:paraId="55A82F4E" w14:textId="77777777" w:rsidR="00F312C5" w:rsidRPr="00EF50C4" w:rsidRDefault="00F312C5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the Ministry of Foreign and European Affairs</w:t>
            </w:r>
            <w:r w:rsidR="002F7486" w:rsidRPr="00EF50C4">
              <w:rPr>
                <w:rFonts w:asciiTheme="minorHAnsi" w:eastAsia="Trebuchet MS" w:hAnsiTheme="minorHAnsi" w:cstheme="minorHAnsi"/>
              </w:rPr>
              <w:t xml:space="preserve"> of Croatia </w:t>
            </w:r>
          </w:p>
          <w:p w14:paraId="302BA9FD" w14:textId="77777777" w:rsidR="001639A9" w:rsidRPr="00EF50C4" w:rsidRDefault="001639A9" w:rsidP="006F0230">
            <w:pPr>
              <w:spacing w:after="0" w:line="240" w:lineRule="auto"/>
              <w:ind w:left="107"/>
              <w:rPr>
                <w:rFonts w:asciiTheme="minorHAnsi" w:eastAsia="Trebuchet MS" w:hAnsiTheme="minorHAnsi" w:cstheme="minorHAnsi"/>
                <w:lang w:val="en-US"/>
              </w:rPr>
            </w:pPr>
          </w:p>
          <w:p w14:paraId="162522E8" w14:textId="77777777" w:rsidR="00F312C5" w:rsidRPr="00EF50C4" w:rsidRDefault="00B73FDC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V</w:t>
            </w:r>
            <w:r w:rsidR="00F312C5" w:rsidRPr="00EF50C4">
              <w:rPr>
                <w:rFonts w:asciiTheme="minorHAnsi" w:eastAsia="Trebuchet MS" w:hAnsiTheme="minorHAnsi" w:cstheme="minorHAnsi"/>
                <w:b/>
              </w:rPr>
              <w:t xml:space="preserve">ision and priorities </w:t>
            </w:r>
            <w:r w:rsidRPr="00EF50C4">
              <w:rPr>
                <w:rFonts w:asciiTheme="minorHAnsi" w:eastAsia="Trebuchet MS" w:hAnsiTheme="minorHAnsi" w:cstheme="minorHAnsi"/>
                <w:b/>
              </w:rPr>
              <w:t>in</w:t>
            </w:r>
            <w:r w:rsidR="00F312C5" w:rsidRPr="00EF50C4">
              <w:rPr>
                <w:rFonts w:asciiTheme="minorHAnsi" w:eastAsia="Trebuchet MS" w:hAnsiTheme="minorHAnsi" w:cstheme="minorHAnsi"/>
                <w:b/>
              </w:rPr>
              <w:t xml:space="preserve"> cooperation with UNIDO</w:t>
            </w:r>
          </w:p>
          <w:p w14:paraId="29B8E983" w14:textId="77777777" w:rsidR="002F7486" w:rsidRPr="00EF50C4" w:rsidRDefault="00F312C5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 xml:space="preserve">by the </w:t>
            </w:r>
            <w:r w:rsidR="001639A9" w:rsidRPr="00EF50C4">
              <w:rPr>
                <w:rFonts w:asciiTheme="minorHAnsi" w:eastAsia="Trebuchet MS" w:hAnsiTheme="minorHAnsi" w:cstheme="minorHAnsi"/>
              </w:rPr>
              <w:t>Ministry of Econom</w:t>
            </w:r>
            <w:r w:rsidRPr="00EF50C4">
              <w:rPr>
                <w:rFonts w:asciiTheme="minorHAnsi" w:eastAsia="Trebuchet MS" w:hAnsiTheme="minorHAnsi" w:cstheme="minorHAnsi"/>
              </w:rPr>
              <w:t xml:space="preserve">y and Sustainable Development </w:t>
            </w:r>
            <w:r w:rsidR="002F7486" w:rsidRPr="00EF50C4">
              <w:rPr>
                <w:rFonts w:asciiTheme="minorHAnsi" w:eastAsia="Trebuchet MS" w:hAnsiTheme="minorHAnsi" w:cstheme="minorHAnsi"/>
              </w:rPr>
              <w:t>of Croatia</w:t>
            </w:r>
          </w:p>
          <w:p w14:paraId="35E30827" w14:textId="77777777" w:rsidR="00844EC1" w:rsidRPr="00EF50C4" w:rsidRDefault="00844EC1" w:rsidP="006F0230">
            <w:pPr>
              <w:pStyle w:val="Odlomakpopisa"/>
              <w:rPr>
                <w:rFonts w:asciiTheme="minorHAnsi" w:eastAsia="Trebuchet MS" w:hAnsiTheme="minorHAnsi" w:cstheme="minorHAnsi"/>
              </w:rPr>
            </w:pPr>
          </w:p>
          <w:p w14:paraId="61BC9788" w14:textId="77777777" w:rsidR="00844EC1" w:rsidRPr="00EF50C4" w:rsidRDefault="00844EC1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Q&amp;A</w:t>
            </w:r>
          </w:p>
        </w:tc>
      </w:tr>
      <w:tr w:rsidR="001639A9" w:rsidRPr="00EF50C4" w14:paraId="59DC4A93" w14:textId="77777777" w:rsidTr="00C45E30">
        <w:trPr>
          <w:trHeight w:val="60"/>
        </w:trPr>
        <w:tc>
          <w:tcPr>
            <w:tcW w:w="1345" w:type="dxa"/>
            <w:shd w:val="clear" w:color="auto" w:fill="FFFFFF" w:themeFill="background1"/>
            <w:vAlign w:val="center"/>
          </w:tcPr>
          <w:p w14:paraId="0B074C0E" w14:textId="77777777" w:rsidR="001639A9" w:rsidRPr="00EF50C4" w:rsidRDefault="0065052B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10:1</w:t>
            </w:r>
            <w:r w:rsidR="00B73EBE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0-11:</w:t>
            </w:r>
            <w:r w:rsidR="00BC22A3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2</w:t>
            </w:r>
            <w:r w:rsidR="00465EC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31FD76F3" w14:textId="77777777" w:rsidR="001639A9" w:rsidRPr="00EF50C4" w:rsidRDefault="0065052B" w:rsidP="006F0230">
            <w:pPr>
              <w:spacing w:after="0" w:line="240" w:lineRule="auto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 xml:space="preserve">Discussion on </w:t>
            </w:r>
            <w:r w:rsidR="006F67DA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 xml:space="preserve">UNIDO’s </w:t>
            </w: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work with Member States</w:t>
            </w:r>
          </w:p>
          <w:p w14:paraId="63C91527" w14:textId="77777777" w:rsidR="00C95DFE" w:rsidRPr="00EF50C4" w:rsidRDefault="00C95DFE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Moderator: </w:t>
            </w:r>
            <w:r w:rsidR="0075405B" w:rsidRPr="00EF50C4">
              <w:rPr>
                <w:rFonts w:asciiTheme="minorHAnsi" w:eastAsia="Trebuchet MS" w:hAnsiTheme="minorHAnsi" w:cstheme="minorHAnsi"/>
              </w:rPr>
              <w:t xml:space="preserve">Mr. Ranko Vujačić, Senior Expert, </w:t>
            </w:r>
            <w:r w:rsidR="00C45E30" w:rsidRPr="00C45E30">
              <w:rPr>
                <w:rFonts w:asciiTheme="minorHAnsi" w:eastAsia="Trebuchet MS" w:hAnsiTheme="minorHAnsi" w:cstheme="minorHAnsi"/>
              </w:rPr>
              <w:t>Division of Policy Making Organs</w:t>
            </w:r>
            <w:r w:rsidR="0075405B" w:rsidRPr="00EF50C4">
              <w:rPr>
                <w:rFonts w:asciiTheme="minorHAnsi" w:eastAsia="Trebuchet MS" w:hAnsiTheme="minorHAnsi" w:cstheme="minorHAnsi"/>
              </w:rPr>
              <w:t>, UNIDO</w:t>
            </w:r>
          </w:p>
          <w:p w14:paraId="343D60F2" w14:textId="77777777" w:rsidR="002F7486" w:rsidRPr="00EF50C4" w:rsidRDefault="002F7486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31BCED58" w14:textId="77777777" w:rsidR="001639A9" w:rsidRPr="00EF50C4" w:rsidRDefault="001639A9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UNIDO’s mission </w:t>
            </w:r>
            <w:r w:rsidR="002B3B58" w:rsidRPr="00EF50C4">
              <w:rPr>
                <w:rFonts w:asciiTheme="minorHAnsi" w:eastAsia="Trebuchet MS" w:hAnsiTheme="minorHAnsi" w:cstheme="minorHAnsi"/>
                <w:b/>
              </w:rPr>
              <w:t>and core services</w:t>
            </w:r>
            <w:r w:rsidR="00BF7840">
              <w:rPr>
                <w:rFonts w:asciiTheme="minorHAnsi" w:eastAsia="Trebuchet MS" w:hAnsiTheme="minorHAnsi" w:cstheme="minorHAnsi"/>
                <w:b/>
              </w:rPr>
              <w:t xml:space="preserve"> </w:t>
            </w:r>
            <w:r w:rsidR="00BF7840" w:rsidRPr="00BF7840">
              <w:rPr>
                <w:rFonts w:asciiTheme="minorHAnsi" w:eastAsia="Trebuchet MS" w:hAnsiTheme="minorHAnsi" w:cstheme="minorHAnsi"/>
              </w:rPr>
              <w:t>(in person)</w:t>
            </w:r>
          </w:p>
          <w:p w14:paraId="37EA231C" w14:textId="77777777" w:rsidR="00283950" w:rsidRPr="00EF50C4" w:rsidRDefault="002F7486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 xml:space="preserve">by </w:t>
            </w:r>
            <w:r w:rsidR="00B73FDC" w:rsidRPr="00EF50C4">
              <w:rPr>
                <w:rFonts w:asciiTheme="minorHAnsi" w:eastAsia="Trebuchet MS" w:hAnsiTheme="minorHAnsi" w:cstheme="minorHAnsi"/>
              </w:rPr>
              <w:t>Ms. Solomiya Omelyan, Chief, Regional Bureau for Europe and Central Asia, UNIDO</w:t>
            </w:r>
          </w:p>
          <w:p w14:paraId="2C51B05B" w14:textId="77777777" w:rsidR="00283950" w:rsidRPr="00EF50C4" w:rsidRDefault="00283950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54E75BF6" w14:textId="77777777" w:rsidR="00283950" w:rsidRPr="00EF50C4" w:rsidRDefault="00283950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hAnsiTheme="minorHAnsi" w:cstheme="minorHAnsi"/>
                <w:b/>
                <w:lang w:val="en-GB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UNIDO’s work in the thematic and geograp</w:t>
            </w:r>
            <w:r w:rsidR="00E11DC3" w:rsidRPr="00EF50C4">
              <w:rPr>
                <w:rFonts w:asciiTheme="minorHAnsi" w:eastAsia="Trebuchet MS" w:hAnsiTheme="minorHAnsi" w:cstheme="minorHAnsi"/>
                <w:b/>
              </w:rPr>
              <w:t xml:space="preserve">hical priority areas of Croatia </w:t>
            </w:r>
            <w:r w:rsidR="00E11DC3" w:rsidRPr="00EF50C4">
              <w:rPr>
                <w:rFonts w:asciiTheme="minorHAnsi" w:eastAsia="Trebuchet MS" w:hAnsiTheme="minorHAnsi" w:cstheme="minorHAnsi"/>
              </w:rPr>
              <w:t>(online)</w:t>
            </w:r>
          </w:p>
          <w:p w14:paraId="4ABFE274" w14:textId="77777777" w:rsidR="00283950" w:rsidRPr="00EF50C4" w:rsidRDefault="00283950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Mr. Steffen Kaeser, Chief, Division of SME Competitiveness, Q</w:t>
            </w:r>
            <w:r w:rsidR="00472A6D">
              <w:rPr>
                <w:rFonts w:asciiTheme="minorHAnsi" w:eastAsia="Trebuchet MS" w:hAnsiTheme="minorHAnsi" w:cstheme="minorHAnsi"/>
              </w:rPr>
              <w:t>uality and Job Creation, UNIDO</w:t>
            </w:r>
          </w:p>
          <w:p w14:paraId="3E5F602C" w14:textId="77777777" w:rsidR="001639A9" w:rsidRPr="00EF50C4" w:rsidRDefault="001639A9" w:rsidP="006F0230">
            <w:pPr>
              <w:spacing w:after="0" w:line="240" w:lineRule="auto"/>
              <w:ind w:left="107"/>
              <w:rPr>
                <w:rFonts w:asciiTheme="minorHAnsi" w:eastAsia="Trebuchet MS" w:hAnsiTheme="minorHAnsi" w:cstheme="minorHAnsi"/>
                <w:lang w:val="en-US"/>
              </w:rPr>
            </w:pPr>
          </w:p>
          <w:p w14:paraId="6BF93E44" w14:textId="77777777" w:rsidR="001639A9" w:rsidRPr="00EF50C4" w:rsidRDefault="001639A9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UNIDO’s work with development</w:t>
            </w:r>
            <w:r w:rsidR="00B73FDC" w:rsidRPr="00EF50C4">
              <w:rPr>
                <w:rFonts w:asciiTheme="minorHAnsi" w:eastAsia="Trebuchet MS" w:hAnsiTheme="minorHAnsi" w:cstheme="minorHAnsi"/>
                <w:b/>
              </w:rPr>
              <w:t xml:space="preserve"> and funding</w:t>
            </w:r>
            <w:r w:rsidRPr="00EF50C4">
              <w:rPr>
                <w:rFonts w:asciiTheme="minorHAnsi" w:eastAsia="Trebuchet MS" w:hAnsiTheme="minorHAnsi" w:cstheme="minorHAnsi"/>
                <w:b/>
              </w:rPr>
              <w:t xml:space="preserve"> partners</w:t>
            </w:r>
            <w:r w:rsidR="00C45E30">
              <w:rPr>
                <w:rFonts w:asciiTheme="minorHAnsi" w:eastAsia="Trebuchet MS" w:hAnsiTheme="minorHAnsi" w:cstheme="minorHAnsi"/>
                <w:b/>
              </w:rPr>
              <w:t xml:space="preserve"> </w:t>
            </w:r>
            <w:r w:rsidR="00C45E30" w:rsidRPr="00EF50C4">
              <w:rPr>
                <w:rFonts w:asciiTheme="minorHAnsi" w:eastAsia="Trebuchet MS" w:hAnsiTheme="minorHAnsi" w:cstheme="minorHAnsi"/>
              </w:rPr>
              <w:t>(online)</w:t>
            </w:r>
          </w:p>
          <w:p w14:paraId="53D69F14" w14:textId="77777777" w:rsidR="002F7486" w:rsidRPr="00EF50C4" w:rsidRDefault="002F7486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 xml:space="preserve">by </w:t>
            </w:r>
            <w:r w:rsidR="00B73FDC" w:rsidRPr="00EF50C4">
              <w:rPr>
                <w:rFonts w:asciiTheme="minorHAnsi" w:eastAsia="Trebuchet MS" w:hAnsiTheme="minorHAnsi" w:cstheme="minorHAnsi"/>
              </w:rPr>
              <w:t>Mr. Jean-Paul Landrichter, Chief, Division of Funding Partner Relations</w:t>
            </w:r>
            <w:r w:rsidR="00283950" w:rsidRPr="00EF50C4">
              <w:rPr>
                <w:rFonts w:asciiTheme="minorHAnsi" w:eastAsia="Trebuchet MS" w:hAnsiTheme="minorHAnsi" w:cstheme="minorHAnsi"/>
              </w:rPr>
              <w:t xml:space="preserve">, UNIDO </w:t>
            </w:r>
          </w:p>
          <w:p w14:paraId="6BA19D27" w14:textId="77777777" w:rsidR="00E11DC3" w:rsidRPr="00EF50C4" w:rsidRDefault="00E11DC3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3216C7AC" w14:textId="77777777" w:rsidR="00E11DC3" w:rsidRPr="00EF50C4" w:rsidRDefault="00E11DC3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Models and results of Slovenia-UNIDO cooperation </w:t>
            </w:r>
            <w:r w:rsidR="00BF7840" w:rsidRPr="00BF7840">
              <w:rPr>
                <w:rFonts w:asciiTheme="minorHAnsi" w:eastAsia="Trebuchet MS" w:hAnsiTheme="minorHAnsi" w:cstheme="minorHAnsi"/>
              </w:rPr>
              <w:t>(in person)</w:t>
            </w:r>
          </w:p>
          <w:p w14:paraId="2EF6D78B" w14:textId="77777777" w:rsidR="0065052B" w:rsidRDefault="00E11DC3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lastRenderedPageBreak/>
              <w:t>by Mr. Janez Rogelj, Secretary, Ministry of the Economy, Tourism and Sport of Slovenia (TBC)</w:t>
            </w:r>
          </w:p>
          <w:p w14:paraId="4EB7C2F7" w14:textId="77777777" w:rsidR="00C45E30" w:rsidRPr="00EF50C4" w:rsidRDefault="00C45E30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7ABF64E7" w14:textId="77777777" w:rsidR="0065052B" w:rsidRPr="00EF50C4" w:rsidRDefault="0065052B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UNIDO’s green recovery programme for Ukraine</w:t>
            </w:r>
            <w:r w:rsidR="00283950" w:rsidRPr="00EF50C4">
              <w:rPr>
                <w:rFonts w:asciiTheme="minorHAnsi" w:eastAsia="Trebuchet MS" w:hAnsiTheme="minorHAnsi" w:cstheme="minorHAnsi"/>
              </w:rPr>
              <w:t xml:space="preserve"> (online)</w:t>
            </w:r>
          </w:p>
          <w:p w14:paraId="1B8EF6B2" w14:textId="77777777" w:rsidR="0065052B" w:rsidRPr="00EF50C4" w:rsidRDefault="0065052B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Mr. Stephan Sicars, Senior Coordinator for Ukraine, UNID</w:t>
            </w:r>
            <w:r w:rsidR="008B5B2D">
              <w:rPr>
                <w:rFonts w:asciiTheme="minorHAnsi" w:eastAsia="Trebuchet MS" w:hAnsiTheme="minorHAnsi" w:cstheme="minorHAnsi"/>
              </w:rPr>
              <w:t>O</w:t>
            </w:r>
          </w:p>
          <w:p w14:paraId="569AB90B" w14:textId="77777777" w:rsidR="00844EC1" w:rsidRPr="00EF50C4" w:rsidRDefault="00844EC1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08B9C58C" w14:textId="77777777" w:rsidR="00844EC1" w:rsidRPr="00EF50C4" w:rsidRDefault="00844EC1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  <w:lang w:eastAsia="en-GB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Q&amp;A</w:t>
            </w:r>
          </w:p>
        </w:tc>
      </w:tr>
      <w:tr w:rsidR="001639A9" w:rsidRPr="00EF50C4" w14:paraId="538EA6C5" w14:textId="77777777" w:rsidTr="00C45E30">
        <w:trPr>
          <w:trHeight w:val="60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325C483" w14:textId="77777777" w:rsidR="001639A9" w:rsidRPr="00EF50C4" w:rsidRDefault="00BC22A3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lastRenderedPageBreak/>
              <w:t>11:2</w:t>
            </w:r>
            <w:r w:rsidR="001639A9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0-</w:t>
            </w: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11.4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0AF0D100" w14:textId="77777777" w:rsidR="001639A9" w:rsidRPr="00EF50C4" w:rsidRDefault="002F7486" w:rsidP="006F0230">
            <w:pPr>
              <w:spacing w:after="0" w:line="240" w:lineRule="auto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Coffee b</w:t>
            </w:r>
            <w:r w:rsidR="001639A9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reak</w:t>
            </w:r>
          </w:p>
        </w:tc>
      </w:tr>
      <w:tr w:rsidR="001639A9" w:rsidRPr="00EF50C4" w14:paraId="3390CCDA" w14:textId="77777777" w:rsidTr="00C45E30">
        <w:trPr>
          <w:trHeight w:val="341"/>
        </w:trPr>
        <w:tc>
          <w:tcPr>
            <w:tcW w:w="1345" w:type="dxa"/>
            <w:shd w:val="clear" w:color="auto" w:fill="FFFFFF" w:themeFill="background1"/>
            <w:vAlign w:val="center"/>
          </w:tcPr>
          <w:p w14:paraId="22A0AF22" w14:textId="77777777" w:rsidR="001639A9" w:rsidRPr="00EF50C4" w:rsidRDefault="00465EC0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11:</w:t>
            </w:r>
            <w:r w:rsidR="00BC22A3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4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0-</w:t>
            </w: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13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:</w:t>
            </w:r>
            <w:r w:rsidR="00BC22A3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3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096B5D7B" w14:textId="77777777" w:rsidR="0065052B" w:rsidRPr="00EF50C4" w:rsidRDefault="0065052B" w:rsidP="006F0230">
            <w:pPr>
              <w:spacing w:after="0" w:line="240" w:lineRule="auto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Discussion on UNIDO’s work with the private sector</w:t>
            </w:r>
          </w:p>
          <w:p w14:paraId="76EDFF03" w14:textId="77777777" w:rsidR="00C95DFE" w:rsidRPr="00EF50C4" w:rsidRDefault="00C95DFE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Moderator:</w:t>
            </w:r>
            <w:r w:rsidRPr="00EF50C4">
              <w:rPr>
                <w:rFonts w:asciiTheme="minorHAnsi" w:eastAsia="Trebuchet MS" w:hAnsiTheme="minorHAnsi" w:cstheme="minorHAnsi"/>
              </w:rPr>
              <w:t xml:space="preserve"> Ms. Solomiya Omelyan, Chief, Regional Bureau for Europe and Central Asia, UNIDO</w:t>
            </w:r>
          </w:p>
          <w:p w14:paraId="235D134C" w14:textId="77777777" w:rsidR="002F7486" w:rsidRPr="00EF50C4" w:rsidRDefault="002F7486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44BA122A" w14:textId="77777777" w:rsidR="0065052B" w:rsidRPr="00EF50C4" w:rsidRDefault="0065052B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UNIDO’s models of public-private development partnerships</w:t>
            </w:r>
            <w:r w:rsidR="00BF7840">
              <w:rPr>
                <w:rFonts w:asciiTheme="minorHAnsi" w:eastAsia="Trebuchet MS" w:hAnsiTheme="minorHAnsi" w:cstheme="minorHAnsi"/>
                <w:b/>
              </w:rPr>
              <w:t xml:space="preserve"> </w:t>
            </w:r>
            <w:r w:rsidR="00BF7840" w:rsidRPr="00BF7840">
              <w:rPr>
                <w:rFonts w:asciiTheme="minorHAnsi" w:eastAsia="Trebuchet MS" w:hAnsiTheme="minorHAnsi" w:cstheme="minorHAnsi"/>
              </w:rPr>
              <w:t>(in person)</w:t>
            </w:r>
          </w:p>
          <w:p w14:paraId="3157C102" w14:textId="77777777" w:rsidR="0065052B" w:rsidRPr="00EF50C4" w:rsidRDefault="00CE0DE4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>
              <w:rPr>
                <w:rFonts w:asciiTheme="minorHAnsi" w:eastAsia="Trebuchet MS" w:hAnsiTheme="minorHAnsi" w:cstheme="minorHAnsi"/>
              </w:rPr>
              <w:t xml:space="preserve">by </w:t>
            </w:r>
            <w:r w:rsidRPr="00CE0DE4">
              <w:rPr>
                <w:rFonts w:asciiTheme="minorHAnsi" w:eastAsia="Trebuchet MS" w:hAnsiTheme="minorHAnsi" w:cstheme="minorHAnsi"/>
              </w:rPr>
              <w:t>Ms. Dominika Dor, Industrial Development Officer, Division of Public Private Partnerships</w:t>
            </w:r>
            <w:r>
              <w:rPr>
                <w:rFonts w:asciiTheme="minorHAnsi" w:eastAsia="Trebuchet MS" w:hAnsiTheme="minorHAnsi" w:cstheme="minorHAnsi"/>
              </w:rPr>
              <w:t>, UNIDO</w:t>
            </w:r>
          </w:p>
          <w:p w14:paraId="0E9424D9" w14:textId="77777777" w:rsidR="00E11DC3" w:rsidRPr="00EF50C4" w:rsidRDefault="00E11DC3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6456585F" w14:textId="77777777" w:rsidR="00E11DC3" w:rsidRPr="00EF50C4" w:rsidRDefault="00E11DC3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Engagement of the private sector in Slovenia-UNIDO cooperation </w:t>
            </w:r>
            <w:r w:rsidR="00BF7840">
              <w:rPr>
                <w:rFonts w:asciiTheme="minorHAnsi" w:eastAsia="Trebuchet MS" w:hAnsiTheme="minorHAnsi" w:cstheme="minorHAnsi"/>
                <w:b/>
              </w:rPr>
              <w:t xml:space="preserve"> </w:t>
            </w:r>
            <w:r w:rsidR="00BF7840" w:rsidRPr="00BF7840">
              <w:rPr>
                <w:rFonts w:asciiTheme="minorHAnsi" w:eastAsia="Trebuchet MS" w:hAnsiTheme="minorHAnsi" w:cstheme="minorHAnsi"/>
              </w:rPr>
              <w:t>(in person)</w:t>
            </w:r>
          </w:p>
          <w:p w14:paraId="5F890F8C" w14:textId="77777777" w:rsidR="00E11DC3" w:rsidRPr="00EF50C4" w:rsidRDefault="00E11DC3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Ms. Maja Tomanič-Vidovič, Director, Slovene Enterprise Fund (SEF) (TBC)</w:t>
            </w:r>
          </w:p>
          <w:p w14:paraId="2826624D" w14:textId="77777777" w:rsidR="0065052B" w:rsidRPr="00EF50C4" w:rsidRDefault="0065052B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6395E1C9" w14:textId="77777777" w:rsidR="0065052B" w:rsidRPr="00EF50C4" w:rsidRDefault="0065052B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UNIDO’s </w:t>
            </w:r>
            <w:r w:rsidR="00E11DC3" w:rsidRPr="00EF50C4">
              <w:rPr>
                <w:rFonts w:asciiTheme="minorHAnsi" w:eastAsia="Trebuchet MS" w:hAnsiTheme="minorHAnsi" w:cstheme="minorHAnsi"/>
                <w:b/>
              </w:rPr>
              <w:t>investment and technology promotion function</w:t>
            </w:r>
            <w:r w:rsidRPr="00EF50C4">
              <w:rPr>
                <w:rFonts w:asciiTheme="minorHAnsi" w:eastAsia="Trebuchet MS" w:hAnsiTheme="minorHAnsi" w:cstheme="minorHAnsi"/>
              </w:rPr>
              <w:t xml:space="preserve"> (online)</w:t>
            </w:r>
          </w:p>
          <w:p w14:paraId="0803D69B" w14:textId="77777777" w:rsidR="001639A9" w:rsidRPr="00EF50C4" w:rsidRDefault="0065052B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 xml:space="preserve">by Mr. Michael Schmidt, Expert and Deputy Head, ITPO Bonn </w:t>
            </w:r>
          </w:p>
          <w:p w14:paraId="164CB215" w14:textId="77777777" w:rsidR="008214FD" w:rsidRPr="00EF50C4" w:rsidRDefault="008214FD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175884D5" w14:textId="77777777" w:rsidR="008214FD" w:rsidRPr="00EF50C4" w:rsidRDefault="008214FD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  <w:b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UNIDO’s innovation lab and engagement opportunities for companies</w:t>
            </w:r>
            <w:r w:rsidR="0065052B" w:rsidRPr="00EF50C4">
              <w:rPr>
                <w:rFonts w:asciiTheme="minorHAnsi" w:eastAsia="Trebuchet MS" w:hAnsiTheme="minorHAnsi" w:cstheme="minorHAnsi"/>
                <w:b/>
              </w:rPr>
              <w:t xml:space="preserve"> </w:t>
            </w:r>
            <w:r w:rsidR="00BF7840" w:rsidRPr="00BF7840">
              <w:rPr>
                <w:rFonts w:asciiTheme="minorHAnsi" w:eastAsia="Trebuchet MS" w:hAnsiTheme="minorHAnsi" w:cstheme="minorHAnsi"/>
              </w:rPr>
              <w:t>(in person)</w:t>
            </w:r>
          </w:p>
          <w:p w14:paraId="39EC9182" w14:textId="77777777" w:rsidR="008214FD" w:rsidRPr="00EF50C4" w:rsidRDefault="008214FD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Mr. Adnan Seric, Innovation Lab Manager, UNIDO</w:t>
            </w:r>
          </w:p>
          <w:p w14:paraId="4396EF8F" w14:textId="77777777" w:rsidR="00465EC0" w:rsidRPr="00EF50C4" w:rsidRDefault="00465EC0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107117CB" w14:textId="77777777" w:rsidR="00465EC0" w:rsidRPr="00EF50C4" w:rsidRDefault="00465EC0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 xml:space="preserve">UNIDO’s procurement </w:t>
            </w:r>
            <w:r w:rsidR="00BC22A3" w:rsidRPr="00EF50C4">
              <w:rPr>
                <w:rFonts w:asciiTheme="minorHAnsi" w:eastAsia="Trebuchet MS" w:hAnsiTheme="minorHAnsi" w:cstheme="minorHAnsi"/>
                <w:b/>
              </w:rPr>
              <w:t>practices and procedures</w:t>
            </w:r>
            <w:r w:rsidR="0065052B" w:rsidRPr="00EF50C4">
              <w:rPr>
                <w:rFonts w:asciiTheme="minorHAnsi" w:eastAsia="Trebuchet MS" w:hAnsiTheme="minorHAnsi" w:cstheme="minorHAnsi"/>
              </w:rPr>
              <w:t xml:space="preserve"> (online)</w:t>
            </w:r>
          </w:p>
          <w:p w14:paraId="5DAA8E3A" w14:textId="77777777" w:rsidR="00465EC0" w:rsidRPr="00EF50C4" w:rsidRDefault="00465EC0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by Mr. Egbert Mentzingen, Associate Procurement Officer, UNIDO</w:t>
            </w:r>
          </w:p>
          <w:p w14:paraId="731F2BD9" w14:textId="77777777" w:rsidR="00844EC1" w:rsidRPr="00EF50C4" w:rsidRDefault="00844EC1" w:rsidP="006F0230">
            <w:pPr>
              <w:pStyle w:val="Odlomakpopisa"/>
              <w:rPr>
                <w:rFonts w:asciiTheme="minorHAnsi" w:eastAsia="Trebuchet MS" w:hAnsiTheme="minorHAnsi" w:cstheme="minorHAnsi"/>
              </w:rPr>
            </w:pPr>
          </w:p>
          <w:p w14:paraId="0DE20970" w14:textId="77777777" w:rsidR="00844EC1" w:rsidRPr="00EF50C4" w:rsidRDefault="00844EC1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Q&amp;A</w:t>
            </w:r>
          </w:p>
        </w:tc>
      </w:tr>
      <w:tr w:rsidR="009016E0" w:rsidRPr="00EF50C4" w14:paraId="1548982C" w14:textId="77777777" w:rsidTr="00C45E30">
        <w:trPr>
          <w:trHeight w:val="60"/>
        </w:trPr>
        <w:tc>
          <w:tcPr>
            <w:tcW w:w="1345" w:type="dxa"/>
            <w:shd w:val="clear" w:color="auto" w:fill="FFFFFF" w:themeFill="background1"/>
            <w:vAlign w:val="center"/>
          </w:tcPr>
          <w:p w14:paraId="550FA5C1" w14:textId="77777777" w:rsidR="009016E0" w:rsidRPr="00EF50C4" w:rsidRDefault="00465EC0" w:rsidP="006F0230">
            <w:pPr>
              <w:spacing w:after="0" w:line="240" w:lineRule="auto"/>
              <w:jc w:val="center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13:3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0-</w:t>
            </w: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13:4</w:t>
            </w:r>
            <w:r w:rsidR="009016E0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0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456BFCB" w14:textId="77777777" w:rsidR="009016E0" w:rsidRPr="00EF50C4" w:rsidRDefault="00465EC0" w:rsidP="006F0230">
            <w:pPr>
              <w:spacing w:after="0" w:line="240" w:lineRule="auto"/>
              <w:rPr>
                <w:rFonts w:asciiTheme="minorHAnsi" w:eastAsia="Trebuchet MS" w:hAnsiTheme="minorHAnsi" w:cstheme="minorHAnsi"/>
                <w:b/>
                <w:color w:val="009CDC" w:themeColor="accent1"/>
              </w:rPr>
            </w:pPr>
            <w:r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W</w:t>
            </w:r>
            <w:r w:rsidR="0072360F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>rap-up</w:t>
            </w:r>
            <w:r w:rsidR="00BC22A3" w:rsidRPr="00EF50C4">
              <w:rPr>
                <w:rFonts w:asciiTheme="minorHAnsi" w:eastAsia="Trebuchet MS" w:hAnsiTheme="minorHAnsi" w:cstheme="minorHAnsi"/>
                <w:b/>
                <w:color w:val="009CDC" w:themeColor="accent1"/>
              </w:rPr>
              <w:t xml:space="preserve"> and closing remarks</w:t>
            </w:r>
          </w:p>
          <w:p w14:paraId="1F08B10E" w14:textId="77777777" w:rsidR="00C95DFE" w:rsidRPr="00EF50C4" w:rsidRDefault="00C95DFE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  <w:b/>
              </w:rPr>
              <w:t>Moderator:</w:t>
            </w:r>
            <w:r w:rsidRPr="00EF50C4">
              <w:rPr>
                <w:rFonts w:asciiTheme="minorHAnsi" w:eastAsia="Trebuchet MS" w:hAnsiTheme="minorHAnsi" w:cstheme="minorHAnsi"/>
              </w:rPr>
              <w:t xml:space="preserve"> Ms. Solomiya Omelyan, Chief, Regional Bureau for Europe and Central Asia, UNIDO</w:t>
            </w:r>
          </w:p>
          <w:p w14:paraId="2B7D258D" w14:textId="77777777" w:rsidR="00BC22A3" w:rsidRPr="00EF50C4" w:rsidRDefault="00BC22A3" w:rsidP="006F0230">
            <w:pPr>
              <w:spacing w:after="0" w:line="240" w:lineRule="auto"/>
              <w:rPr>
                <w:rFonts w:asciiTheme="minorHAnsi" w:eastAsia="Trebuchet MS" w:hAnsiTheme="minorHAnsi" w:cstheme="minorHAnsi"/>
              </w:rPr>
            </w:pPr>
          </w:p>
          <w:p w14:paraId="7B16664A" w14:textId="77777777" w:rsidR="00BC22A3" w:rsidRPr="00EF50C4" w:rsidRDefault="00BC22A3" w:rsidP="006F023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rebuchet MS" w:hAnsiTheme="minorHAnsi" w:cstheme="minorHAnsi"/>
              </w:rPr>
              <w:t>Head of the delegation of Croatia</w:t>
            </w:r>
          </w:p>
          <w:p w14:paraId="255F1D72" w14:textId="77777777" w:rsidR="00BC22A3" w:rsidRPr="00EF50C4" w:rsidRDefault="00BC22A3" w:rsidP="006F0230">
            <w:pPr>
              <w:pStyle w:val="Odlomakpopisa"/>
              <w:ind w:left="485"/>
              <w:rPr>
                <w:rFonts w:asciiTheme="minorHAnsi" w:eastAsia="Trebuchet MS" w:hAnsiTheme="minorHAnsi" w:cstheme="minorHAnsi"/>
              </w:rPr>
            </w:pPr>
          </w:p>
          <w:p w14:paraId="4CF95BEE" w14:textId="77777777" w:rsidR="00BC22A3" w:rsidRPr="00EF50C4" w:rsidRDefault="00BC22A3" w:rsidP="00BF7840">
            <w:pPr>
              <w:pStyle w:val="Odlomakpopisa"/>
              <w:numPr>
                <w:ilvl w:val="0"/>
                <w:numId w:val="8"/>
              </w:numPr>
              <w:ind w:left="485"/>
              <w:rPr>
                <w:rFonts w:asciiTheme="minorHAnsi" w:eastAsia="Trebuchet MS" w:hAnsiTheme="minorHAnsi" w:cstheme="minorHAnsi"/>
              </w:rPr>
            </w:pPr>
            <w:r w:rsidRPr="00EF50C4">
              <w:rPr>
                <w:rFonts w:asciiTheme="minorHAnsi" w:eastAsia="Times New Roman" w:hAnsiTheme="minorHAnsi" w:cstheme="minorHAnsi"/>
                <w:lang w:val="en-GB"/>
              </w:rPr>
              <w:t>Ms. Fatou Haidara, Deputy to the Director General, Managing Director, Directorate of Global Partnerships</w:t>
            </w:r>
            <w:r w:rsidR="00BF7840">
              <w:rPr>
                <w:rFonts w:asciiTheme="minorHAnsi" w:eastAsia="Times New Roman" w:hAnsiTheme="minorHAnsi" w:cstheme="minorHAnsi"/>
                <w:lang w:val="en-GB"/>
              </w:rPr>
              <w:t xml:space="preserve"> and External Relations, UNIDO</w:t>
            </w:r>
          </w:p>
        </w:tc>
      </w:tr>
    </w:tbl>
    <w:p w14:paraId="2DA3769D" w14:textId="77777777" w:rsidR="00BD633C" w:rsidRDefault="00BD633C" w:rsidP="00BF7840">
      <w:pPr>
        <w:spacing w:after="0" w:line="240" w:lineRule="auto"/>
        <w:rPr>
          <w:noProof/>
          <w:lang w:val="en-US" w:eastAsia="en-US"/>
        </w:rPr>
      </w:pPr>
    </w:p>
    <w:p w14:paraId="6A0135B8" w14:textId="77777777" w:rsidR="00BD633C" w:rsidRDefault="00BD633C" w:rsidP="00BF7840">
      <w:pPr>
        <w:spacing w:after="0" w:line="240" w:lineRule="auto"/>
        <w:rPr>
          <w:noProof/>
          <w:lang w:val="en-US" w:eastAsia="en-US"/>
        </w:rPr>
      </w:pPr>
    </w:p>
    <w:p w14:paraId="25E8C21B" w14:textId="77777777" w:rsidR="00BD633C" w:rsidRDefault="00BD633C" w:rsidP="00BF7840">
      <w:pPr>
        <w:spacing w:after="0" w:line="240" w:lineRule="auto"/>
        <w:rPr>
          <w:noProof/>
          <w:lang w:val="en-US" w:eastAsia="en-US"/>
        </w:rPr>
      </w:pPr>
    </w:p>
    <w:p w14:paraId="491F0D8C" w14:textId="77777777" w:rsidR="00BD633C" w:rsidRDefault="00BD633C" w:rsidP="00BF7840">
      <w:pPr>
        <w:spacing w:after="0" w:line="240" w:lineRule="auto"/>
        <w:rPr>
          <w:noProof/>
          <w:lang w:val="en-US" w:eastAsia="en-US"/>
        </w:rPr>
      </w:pPr>
    </w:p>
    <w:p w14:paraId="1D029A3E" w14:textId="62EAFB6D" w:rsidR="00FF1287" w:rsidRPr="00BF7840" w:rsidRDefault="00BD633C" w:rsidP="00BF7840">
      <w:pPr>
        <w:spacing w:after="0" w:line="240" w:lineRule="auto"/>
        <w:rPr>
          <w:rFonts w:asciiTheme="minorHAnsi" w:eastAsia="Trebuchet MS" w:hAnsiTheme="minorHAnsi" w:cstheme="minorHAnsi"/>
          <w:b/>
        </w:rPr>
      </w:pPr>
      <w:r>
        <w:rPr>
          <w:noProof/>
        </w:rPr>
        <w:drawing>
          <wp:inline distT="0" distB="0" distL="0" distR="0" wp14:anchorId="662591AE" wp14:editId="610DA8EB">
            <wp:extent cx="2718526" cy="619125"/>
            <wp:effectExtent l="0" t="0" r="0" b="0"/>
            <wp:docPr id="3" name="Picture 2" descr="Mv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ve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01" cy="6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470587B" wp14:editId="0DE559DC">
            <wp:extent cx="828675" cy="912743"/>
            <wp:effectExtent l="0" t="0" r="0" b="1905"/>
            <wp:docPr id="1633477283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77283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84" cy="9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rebuchet MS" w:hAnsiTheme="minorHAnsi" w:cstheme="minorHAnsi"/>
          <w:b/>
          <w:noProof/>
        </w:rPr>
        <w:drawing>
          <wp:inline distT="0" distB="0" distL="0" distR="0" wp14:anchorId="17EA2CBA" wp14:editId="607FE341">
            <wp:extent cx="2562225" cy="839538"/>
            <wp:effectExtent l="0" t="0" r="0" b="0"/>
            <wp:docPr id="411884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32" cy="8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1287" w:rsidRPr="00BF7840" w:rsidSect="00153ECA">
      <w:headerReference w:type="default" r:id="rId11"/>
      <w:footerReference w:type="default" r:id="rId12"/>
      <w:pgSz w:w="11906" w:h="16838" w:code="9"/>
      <w:pgMar w:top="19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9F43" w14:textId="77777777" w:rsidR="008C3485" w:rsidRDefault="008C3485" w:rsidP="00153ECA">
      <w:pPr>
        <w:spacing w:after="0" w:line="240" w:lineRule="auto"/>
      </w:pPr>
      <w:r>
        <w:separator/>
      </w:r>
    </w:p>
  </w:endnote>
  <w:endnote w:type="continuationSeparator" w:id="0">
    <w:p w14:paraId="1B8BAF26" w14:textId="77777777" w:rsidR="008C3485" w:rsidRDefault="008C3485" w:rsidP="0015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6590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74BBD" w14:textId="77777777" w:rsidR="00CE328C" w:rsidRPr="00CE328C" w:rsidRDefault="00CE328C" w:rsidP="00CE328C">
        <w:pPr>
          <w:pStyle w:val="Podnoje"/>
          <w:jc w:val="center"/>
          <w:rPr>
            <w:sz w:val="20"/>
            <w:szCs w:val="20"/>
          </w:rPr>
        </w:pPr>
        <w:r w:rsidRPr="00CE328C">
          <w:rPr>
            <w:sz w:val="20"/>
            <w:szCs w:val="20"/>
          </w:rPr>
          <w:fldChar w:fldCharType="begin"/>
        </w:r>
        <w:r w:rsidRPr="00CE328C">
          <w:rPr>
            <w:sz w:val="20"/>
            <w:szCs w:val="20"/>
          </w:rPr>
          <w:instrText xml:space="preserve"> PAGE   \* MERGEFORMAT </w:instrText>
        </w:r>
        <w:r w:rsidRPr="00CE328C">
          <w:rPr>
            <w:sz w:val="20"/>
            <w:szCs w:val="20"/>
          </w:rPr>
          <w:fldChar w:fldCharType="separate"/>
        </w:r>
        <w:r w:rsidR="005919FD">
          <w:rPr>
            <w:noProof/>
            <w:sz w:val="20"/>
            <w:szCs w:val="20"/>
          </w:rPr>
          <w:t>2</w:t>
        </w:r>
        <w:r w:rsidRPr="00CE32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1843" w14:textId="77777777" w:rsidR="008C3485" w:rsidRDefault="008C3485" w:rsidP="00153ECA">
      <w:pPr>
        <w:spacing w:after="0" w:line="240" w:lineRule="auto"/>
      </w:pPr>
      <w:r>
        <w:separator/>
      </w:r>
    </w:p>
  </w:footnote>
  <w:footnote w:type="continuationSeparator" w:id="0">
    <w:p w14:paraId="43AB8581" w14:textId="77777777" w:rsidR="008C3485" w:rsidRDefault="008C3485" w:rsidP="0015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0638" w14:textId="77777777" w:rsidR="00153ECA" w:rsidRDefault="00153ECA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F4A01F0" wp14:editId="25390FE8">
          <wp:simplePos x="0" y="0"/>
          <wp:positionH relativeFrom="page">
            <wp:align>right</wp:align>
          </wp:positionH>
          <wp:positionV relativeFrom="paragraph">
            <wp:posOffset>-616688</wp:posOffset>
          </wp:positionV>
          <wp:extent cx="7545070" cy="1343025"/>
          <wp:effectExtent l="0" t="0" r="0" b="9525"/>
          <wp:wrapNone/>
          <wp:docPr id="13" name="Picture 13" descr="../../../UNIDO_letters/20220124_UNIDO_letters/20220124_UNIDO_letterheads/20220124_UNIDO_letterheads_PNG/EN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../UNIDO_letters/20220124_UNIDO_letters/20220124_UNIDO_letterheads/20220124_UNIDO_letterheads_PNG/EN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F7"/>
    <w:multiLevelType w:val="hybridMultilevel"/>
    <w:tmpl w:val="3E62A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45B"/>
    <w:multiLevelType w:val="hybridMultilevel"/>
    <w:tmpl w:val="4A58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2AD"/>
    <w:multiLevelType w:val="hybridMultilevel"/>
    <w:tmpl w:val="015A1638"/>
    <w:lvl w:ilvl="0" w:tplc="DE644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DAD"/>
    <w:multiLevelType w:val="hybridMultilevel"/>
    <w:tmpl w:val="4A58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442C6"/>
    <w:multiLevelType w:val="hybridMultilevel"/>
    <w:tmpl w:val="ABD47A98"/>
    <w:lvl w:ilvl="0" w:tplc="F1C840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C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1E4"/>
    <w:multiLevelType w:val="hybridMultilevel"/>
    <w:tmpl w:val="592C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0D4"/>
    <w:multiLevelType w:val="hybridMultilevel"/>
    <w:tmpl w:val="4D481E34"/>
    <w:lvl w:ilvl="0" w:tplc="E58480B6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2B15"/>
    <w:multiLevelType w:val="hybridMultilevel"/>
    <w:tmpl w:val="9536D0DC"/>
    <w:lvl w:ilvl="0" w:tplc="F56EFF2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15B19FF"/>
    <w:multiLevelType w:val="hybridMultilevel"/>
    <w:tmpl w:val="4A58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0344"/>
    <w:multiLevelType w:val="hybridMultilevel"/>
    <w:tmpl w:val="DDD4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79216">
    <w:abstractNumId w:val="2"/>
  </w:num>
  <w:num w:numId="2" w16cid:durableId="656423520">
    <w:abstractNumId w:val="1"/>
  </w:num>
  <w:num w:numId="3" w16cid:durableId="688681300">
    <w:abstractNumId w:val="0"/>
  </w:num>
  <w:num w:numId="4" w16cid:durableId="175774202">
    <w:abstractNumId w:val="3"/>
  </w:num>
  <w:num w:numId="5" w16cid:durableId="1072391193">
    <w:abstractNumId w:val="6"/>
  </w:num>
  <w:num w:numId="6" w16cid:durableId="1193228573">
    <w:abstractNumId w:val="5"/>
  </w:num>
  <w:num w:numId="7" w16cid:durableId="1640843967">
    <w:abstractNumId w:val="9"/>
  </w:num>
  <w:num w:numId="8" w16cid:durableId="176433507">
    <w:abstractNumId w:val="4"/>
  </w:num>
  <w:num w:numId="9" w16cid:durableId="1922064071">
    <w:abstractNumId w:val="8"/>
  </w:num>
  <w:num w:numId="10" w16cid:durableId="2114399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CD"/>
    <w:rsid w:val="000129B4"/>
    <w:rsid w:val="00031995"/>
    <w:rsid w:val="00031D46"/>
    <w:rsid w:val="0005649D"/>
    <w:rsid w:val="000752E9"/>
    <w:rsid w:val="00153ECA"/>
    <w:rsid w:val="001639A9"/>
    <w:rsid w:val="00173340"/>
    <w:rsid w:val="001C32EB"/>
    <w:rsid w:val="001E2526"/>
    <w:rsid w:val="00283950"/>
    <w:rsid w:val="002B3B58"/>
    <w:rsid w:val="002C6B7D"/>
    <w:rsid w:val="002F7486"/>
    <w:rsid w:val="003B3C5E"/>
    <w:rsid w:val="00410B06"/>
    <w:rsid w:val="004265C1"/>
    <w:rsid w:val="00465EC0"/>
    <w:rsid w:val="0046607E"/>
    <w:rsid w:val="00472A6D"/>
    <w:rsid w:val="004D2F1A"/>
    <w:rsid w:val="00517024"/>
    <w:rsid w:val="00536270"/>
    <w:rsid w:val="005841CD"/>
    <w:rsid w:val="005919FD"/>
    <w:rsid w:val="005C5800"/>
    <w:rsid w:val="00643BAE"/>
    <w:rsid w:val="0065052B"/>
    <w:rsid w:val="006732D2"/>
    <w:rsid w:val="006F0230"/>
    <w:rsid w:val="006F67DA"/>
    <w:rsid w:val="00723350"/>
    <w:rsid w:val="0072360F"/>
    <w:rsid w:val="0073027A"/>
    <w:rsid w:val="00752D2D"/>
    <w:rsid w:val="0075405B"/>
    <w:rsid w:val="007C6333"/>
    <w:rsid w:val="008214FD"/>
    <w:rsid w:val="008225E1"/>
    <w:rsid w:val="00835F15"/>
    <w:rsid w:val="00844EC1"/>
    <w:rsid w:val="008A2E41"/>
    <w:rsid w:val="008B5B2D"/>
    <w:rsid w:val="008C3485"/>
    <w:rsid w:val="008C40F3"/>
    <w:rsid w:val="009016E0"/>
    <w:rsid w:val="0092454B"/>
    <w:rsid w:val="00930CB1"/>
    <w:rsid w:val="00941E27"/>
    <w:rsid w:val="009D52CC"/>
    <w:rsid w:val="009E1993"/>
    <w:rsid w:val="00A27649"/>
    <w:rsid w:val="00A6734E"/>
    <w:rsid w:val="00AB5164"/>
    <w:rsid w:val="00B73EBE"/>
    <w:rsid w:val="00B73FDC"/>
    <w:rsid w:val="00B84CAC"/>
    <w:rsid w:val="00BC22A3"/>
    <w:rsid w:val="00BD633C"/>
    <w:rsid w:val="00BE4440"/>
    <w:rsid w:val="00BF7840"/>
    <w:rsid w:val="00C01F77"/>
    <w:rsid w:val="00C45E30"/>
    <w:rsid w:val="00C95DFE"/>
    <w:rsid w:val="00CA2DA5"/>
    <w:rsid w:val="00CA70F3"/>
    <w:rsid w:val="00CC0903"/>
    <w:rsid w:val="00CE0DE4"/>
    <w:rsid w:val="00CE328C"/>
    <w:rsid w:val="00CF4916"/>
    <w:rsid w:val="00D01EF6"/>
    <w:rsid w:val="00DA1C28"/>
    <w:rsid w:val="00DD78A0"/>
    <w:rsid w:val="00DF5FFB"/>
    <w:rsid w:val="00E11DC3"/>
    <w:rsid w:val="00E73C72"/>
    <w:rsid w:val="00E90A54"/>
    <w:rsid w:val="00EF50C4"/>
    <w:rsid w:val="00F167E9"/>
    <w:rsid w:val="00F312C5"/>
    <w:rsid w:val="00F9037A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9354"/>
  <w15:chartTrackingRefBased/>
  <w15:docId w15:val="{71595502-D6C9-4589-9CFB-7F23E815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C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5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CA"/>
  </w:style>
  <w:style w:type="paragraph" w:styleId="Podnoje">
    <w:name w:val="footer"/>
    <w:basedOn w:val="Normal"/>
    <w:link w:val="PodnojeChar"/>
    <w:uiPriority w:val="99"/>
    <w:unhideWhenUsed/>
    <w:rsid w:val="0015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CA"/>
  </w:style>
  <w:style w:type="table" w:styleId="Reetkatablice">
    <w:name w:val="Table Grid"/>
    <w:basedOn w:val="Obinatablica"/>
    <w:uiPriority w:val="39"/>
    <w:rsid w:val="00DA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1C28"/>
    <w:pPr>
      <w:spacing w:after="0" w:line="240" w:lineRule="auto"/>
      <w:ind w:left="720"/>
    </w:pPr>
    <w:rPr>
      <w:rFonts w:eastAsiaTheme="minorHAnsi" w:cs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950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0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5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0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7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9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6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3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UNID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C"/>
      </a:accent1>
      <a:accent2>
        <a:srgbClr val="F47A42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17FA-D65F-46FB-9278-6AF20BB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GLO/RFO/EUR</dc:creator>
  <cp:keywords/>
  <dc:description/>
  <cp:lastModifiedBy>Danijela Tomić</cp:lastModifiedBy>
  <cp:revision>2</cp:revision>
  <cp:lastPrinted>2023-07-27T08:38:00Z</cp:lastPrinted>
  <dcterms:created xsi:type="dcterms:W3CDTF">2023-09-13T10:46:00Z</dcterms:created>
  <dcterms:modified xsi:type="dcterms:W3CDTF">2023-09-13T10:46:00Z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7bdcb1ec7e75ff54349676cf63479f80156331fbb1c6a658aa459e7f39a9f030</vt:lpwstr>
  </property>
</Properties>
</file>